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1284" w14:textId="77777777" w:rsidR="00805A07" w:rsidRPr="00994256" w:rsidRDefault="00805A07" w:rsidP="00805A07">
      <w:pPr>
        <w:rPr>
          <w:b/>
          <w:sz w:val="28"/>
          <w:szCs w:val="28"/>
        </w:rPr>
      </w:pPr>
      <w:r w:rsidRPr="00994256">
        <w:rPr>
          <w:rFonts w:hint="eastAsia"/>
          <w:b/>
          <w:sz w:val="28"/>
          <w:szCs w:val="28"/>
        </w:rPr>
        <w:t>碩士班研究生規定必選修課程</w:t>
      </w:r>
    </w:p>
    <w:p w14:paraId="31AF384E" w14:textId="77777777" w:rsidR="00805A07" w:rsidRPr="00994256" w:rsidRDefault="00805A07" w:rsidP="00805A07"/>
    <w:p w14:paraId="2A0FE6F9" w14:textId="77777777" w:rsidR="00805A07" w:rsidRPr="00994256" w:rsidRDefault="00805A07" w:rsidP="00805A07">
      <w:r w:rsidRPr="00994256">
        <w:rPr>
          <w:rFonts w:hint="eastAsia"/>
        </w:rPr>
        <w:t>經</w:t>
      </w:r>
      <w:r w:rsidRPr="00994256">
        <w:rPr>
          <w:rFonts w:hint="eastAsia"/>
        </w:rPr>
        <w:t>102</w:t>
      </w:r>
      <w:r w:rsidRPr="00994256">
        <w:rPr>
          <w:rFonts w:hint="eastAsia"/>
        </w:rPr>
        <w:t>年</w:t>
      </w:r>
      <w:r w:rsidRPr="00994256">
        <w:rPr>
          <w:rFonts w:hint="eastAsia"/>
        </w:rPr>
        <w:t>2</w:t>
      </w:r>
      <w:r w:rsidRPr="00994256">
        <w:rPr>
          <w:rFonts w:hint="eastAsia"/>
        </w:rPr>
        <w:t>月</w:t>
      </w:r>
      <w:r w:rsidRPr="00994256">
        <w:rPr>
          <w:rFonts w:hint="eastAsia"/>
        </w:rPr>
        <w:t>27</w:t>
      </w:r>
      <w:r w:rsidRPr="00994256">
        <w:rPr>
          <w:rFonts w:hint="eastAsia"/>
        </w:rPr>
        <w:t>日台灣大學建築與城鄉研究所第</w:t>
      </w:r>
      <w:r w:rsidRPr="00994256">
        <w:rPr>
          <w:rFonts w:hint="eastAsia"/>
        </w:rPr>
        <w:t>185</w:t>
      </w:r>
      <w:r w:rsidRPr="00994256">
        <w:rPr>
          <w:rFonts w:hint="eastAsia"/>
        </w:rPr>
        <w:t>次所</w:t>
      </w:r>
      <w:proofErr w:type="gramStart"/>
      <w:r w:rsidRPr="00994256">
        <w:rPr>
          <w:rFonts w:hint="eastAsia"/>
        </w:rPr>
        <w:t>務</w:t>
      </w:r>
      <w:proofErr w:type="gramEnd"/>
      <w:r w:rsidRPr="00994256">
        <w:rPr>
          <w:rFonts w:hint="eastAsia"/>
        </w:rPr>
        <w:t>會議決議：</w:t>
      </w:r>
    </w:p>
    <w:p w14:paraId="3F1CA1BE" w14:textId="77777777" w:rsidR="00805A07" w:rsidRPr="00994256" w:rsidRDefault="00805A07" w:rsidP="00805A07"/>
    <w:p w14:paraId="4875D435" w14:textId="77777777" w:rsidR="00805A07" w:rsidRPr="00994256" w:rsidRDefault="00805A07" w:rsidP="00805A07">
      <w:r w:rsidRPr="00994256">
        <w:rPr>
          <w:rFonts w:hint="eastAsia"/>
        </w:rPr>
        <w:t>碩士班研究生規定必選修課程包括：</w:t>
      </w:r>
    </w:p>
    <w:p w14:paraId="6B5ADB74" w14:textId="77777777" w:rsidR="00805A07" w:rsidRPr="00994256" w:rsidRDefault="00805A07" w:rsidP="00805A07">
      <w:r w:rsidRPr="00994256">
        <w:rPr>
          <w:rFonts w:hint="eastAsia"/>
        </w:rPr>
        <w:t>(1)</w:t>
      </w:r>
      <w:r w:rsidRPr="00994256">
        <w:rPr>
          <w:rFonts w:hint="eastAsia"/>
        </w:rPr>
        <w:t>「空間的社會分析」與「空間的經濟分析」範疇課程二選</w:t>
      </w:r>
      <w:proofErr w:type="gramStart"/>
      <w:r w:rsidRPr="00994256">
        <w:rPr>
          <w:rFonts w:hint="eastAsia"/>
        </w:rPr>
        <w:t>一</w:t>
      </w:r>
      <w:proofErr w:type="gramEnd"/>
      <w:r w:rsidRPr="00994256">
        <w:rPr>
          <w:rFonts w:hint="eastAsia"/>
        </w:rPr>
        <w:t>(3</w:t>
      </w:r>
      <w:r w:rsidRPr="00994256">
        <w:rPr>
          <w:rFonts w:hint="eastAsia"/>
        </w:rPr>
        <w:t>學分</w:t>
      </w:r>
      <w:r w:rsidRPr="00994256">
        <w:rPr>
          <w:rFonts w:hint="eastAsia"/>
        </w:rPr>
        <w:t>)</w:t>
      </w:r>
      <w:r w:rsidRPr="00994256">
        <w:rPr>
          <w:rFonts w:hint="eastAsia"/>
        </w:rPr>
        <w:t>；</w:t>
      </w:r>
    </w:p>
    <w:p w14:paraId="17A1E80E" w14:textId="77777777" w:rsidR="00805A07" w:rsidRPr="00994256" w:rsidRDefault="00805A07" w:rsidP="00805A07">
      <w:r w:rsidRPr="00994256">
        <w:rPr>
          <w:rFonts w:hint="eastAsia"/>
        </w:rPr>
        <w:t>(2)</w:t>
      </w:r>
      <w:r w:rsidRPr="00994256">
        <w:rPr>
          <w:rFonts w:hint="eastAsia"/>
        </w:rPr>
        <w:t>「質化研究方法」與「量化研究方法」範疇課程二選</w:t>
      </w:r>
      <w:proofErr w:type="gramStart"/>
      <w:r w:rsidRPr="00994256">
        <w:rPr>
          <w:rFonts w:hint="eastAsia"/>
        </w:rPr>
        <w:t>一</w:t>
      </w:r>
      <w:proofErr w:type="gramEnd"/>
      <w:r w:rsidRPr="00994256">
        <w:rPr>
          <w:rFonts w:hint="eastAsia"/>
        </w:rPr>
        <w:t>(3</w:t>
      </w:r>
      <w:r w:rsidRPr="00994256">
        <w:rPr>
          <w:rFonts w:hint="eastAsia"/>
        </w:rPr>
        <w:t>學分</w:t>
      </w:r>
      <w:r w:rsidRPr="00994256">
        <w:rPr>
          <w:rFonts w:hint="eastAsia"/>
        </w:rPr>
        <w:t>)</w:t>
      </w:r>
      <w:r w:rsidRPr="00994256">
        <w:rPr>
          <w:rFonts w:hint="eastAsia"/>
        </w:rPr>
        <w:t>。</w:t>
      </w:r>
    </w:p>
    <w:p w14:paraId="39501EC1" w14:textId="77777777" w:rsidR="00805A07" w:rsidRPr="00994256" w:rsidRDefault="00805A07" w:rsidP="00805A07">
      <w:r w:rsidRPr="00994256">
        <w:rPr>
          <w:rFonts w:hint="eastAsia"/>
        </w:rPr>
        <w:t>各</w:t>
      </w:r>
      <w:proofErr w:type="gramStart"/>
      <w:r w:rsidRPr="00994256">
        <w:rPr>
          <w:rFonts w:hint="eastAsia"/>
        </w:rPr>
        <w:t>範</w:t>
      </w:r>
      <w:proofErr w:type="gramEnd"/>
      <w:r w:rsidRPr="00994256">
        <w:rPr>
          <w:rFonts w:hint="eastAsia"/>
        </w:rPr>
        <w:t>籌所屬課程，每學期由研究生學</w:t>
      </w:r>
      <w:proofErr w:type="gramStart"/>
      <w:r w:rsidRPr="00994256">
        <w:rPr>
          <w:rFonts w:hint="eastAsia"/>
        </w:rPr>
        <w:t>務</w:t>
      </w:r>
      <w:proofErr w:type="gramEnd"/>
      <w:r w:rsidRPr="00994256">
        <w:rPr>
          <w:rFonts w:hint="eastAsia"/>
        </w:rPr>
        <w:t>小組認定公布之。</w:t>
      </w:r>
    </w:p>
    <w:p w14:paraId="51B89865" w14:textId="77777777" w:rsidR="00805A07" w:rsidRPr="00994256" w:rsidRDefault="00805A07" w:rsidP="00805A07">
      <w:r w:rsidRPr="00994256">
        <w:rPr>
          <w:rFonts w:hint="eastAsia"/>
        </w:rPr>
        <w:t>若未</w:t>
      </w:r>
      <w:proofErr w:type="gramStart"/>
      <w:r w:rsidRPr="00994256">
        <w:rPr>
          <w:rFonts w:hint="eastAsia"/>
        </w:rPr>
        <w:t>列於表上</w:t>
      </w:r>
      <w:proofErr w:type="gramEnd"/>
      <w:r w:rsidRPr="00994256">
        <w:rPr>
          <w:rFonts w:hint="eastAsia"/>
        </w:rPr>
        <w:t>相關課程，</w:t>
      </w:r>
      <w:r w:rsidRPr="00994256">
        <w:rPr>
          <w:rFonts w:hint="eastAsia"/>
        </w:rPr>
        <w:t xml:space="preserve"> </w:t>
      </w:r>
      <w:r w:rsidRPr="00994256">
        <w:rPr>
          <w:rFonts w:hint="eastAsia"/>
        </w:rPr>
        <w:t>有意選修其他校內外課程者，請提出申請由研究生學</w:t>
      </w:r>
      <w:proofErr w:type="gramStart"/>
      <w:r w:rsidRPr="00994256">
        <w:rPr>
          <w:rFonts w:hint="eastAsia"/>
        </w:rPr>
        <w:t>務</w:t>
      </w:r>
      <w:proofErr w:type="gramEnd"/>
      <w:r w:rsidRPr="00994256">
        <w:rPr>
          <w:rFonts w:hint="eastAsia"/>
        </w:rPr>
        <w:t>小組認定之。</w:t>
      </w:r>
    </w:p>
    <w:p w14:paraId="31BB4311" w14:textId="4BCCEB15" w:rsidR="00805A07" w:rsidRDefault="00805A07" w:rsidP="00805A07"/>
    <w:p w14:paraId="0F636451" w14:textId="590368E5" w:rsidR="004C55CD" w:rsidRDefault="004C55CD" w:rsidP="00805A07">
      <w:r>
        <w:rPr>
          <w:rFonts w:hint="eastAsia"/>
        </w:rPr>
        <w:t>另經</w:t>
      </w:r>
      <w:r w:rsidRPr="00994256">
        <w:rPr>
          <w:rFonts w:hint="eastAsia"/>
        </w:rPr>
        <w:t>1</w:t>
      </w:r>
      <w:r>
        <w:rPr>
          <w:rFonts w:hint="eastAsia"/>
        </w:rPr>
        <w:t>13</w:t>
      </w:r>
      <w:r w:rsidRPr="00994256">
        <w:rPr>
          <w:rFonts w:hint="eastAsia"/>
        </w:rPr>
        <w:t>年</w:t>
      </w:r>
      <w:r>
        <w:rPr>
          <w:rFonts w:hint="eastAsia"/>
        </w:rPr>
        <w:t>1</w:t>
      </w:r>
      <w:r w:rsidRPr="00994256">
        <w:rPr>
          <w:rFonts w:hint="eastAsia"/>
        </w:rPr>
        <w:t>2</w:t>
      </w:r>
      <w:r w:rsidRPr="00994256">
        <w:rPr>
          <w:rFonts w:hint="eastAsia"/>
        </w:rPr>
        <w:t>月</w:t>
      </w:r>
      <w:r w:rsidRPr="00994256">
        <w:rPr>
          <w:rFonts w:hint="eastAsia"/>
        </w:rPr>
        <w:t>7</w:t>
      </w:r>
      <w:r w:rsidRPr="00994256">
        <w:rPr>
          <w:rFonts w:hint="eastAsia"/>
        </w:rPr>
        <w:t>日台灣大學建築與城鄉研究所</w:t>
      </w:r>
      <w:r w:rsidRPr="004C55CD">
        <w:rPr>
          <w:rFonts w:hint="eastAsia"/>
        </w:rPr>
        <w:t>研究生學</w:t>
      </w:r>
      <w:proofErr w:type="gramStart"/>
      <w:r w:rsidRPr="004C55CD">
        <w:rPr>
          <w:rFonts w:hint="eastAsia"/>
        </w:rPr>
        <w:t>務</w:t>
      </w:r>
      <w:proofErr w:type="gramEnd"/>
      <w:r w:rsidRPr="004C55CD">
        <w:rPr>
          <w:rFonts w:hint="eastAsia"/>
        </w:rPr>
        <w:t>小組</w:t>
      </w:r>
      <w:r w:rsidRPr="00994256">
        <w:rPr>
          <w:rFonts w:hint="eastAsia"/>
        </w:rPr>
        <w:t>會議決議：</w:t>
      </w:r>
    </w:p>
    <w:p w14:paraId="72DBFB1F" w14:textId="5EEF7F4D" w:rsidR="004C55CD" w:rsidRDefault="00121A4A" w:rsidP="00805A07">
      <w:pPr>
        <w:rPr>
          <w:rFonts w:hint="eastAsia"/>
        </w:rPr>
      </w:pPr>
      <w:r w:rsidRPr="00121A4A">
        <w:rPr>
          <w:rFonts w:hint="eastAsia"/>
        </w:rPr>
        <w:t>林楨家老師以</w:t>
      </w:r>
      <w:r w:rsidRPr="00121A4A">
        <w:rPr>
          <w:rFonts w:hint="eastAsia"/>
        </w:rPr>
        <w:t xml:space="preserve"> </w:t>
      </w:r>
      <w:r w:rsidRPr="00994256">
        <w:rPr>
          <w:rFonts w:hint="eastAsia"/>
        </w:rPr>
        <w:t>「</w:t>
      </w:r>
      <w:r w:rsidRPr="00121A4A">
        <w:rPr>
          <w:rFonts w:hint="eastAsia"/>
        </w:rPr>
        <w:t>都市與區域發展決策分析</w:t>
      </w:r>
      <w:r w:rsidRPr="00994256">
        <w:rPr>
          <w:rFonts w:hint="eastAsia"/>
        </w:rPr>
        <w:t>」</w:t>
      </w:r>
      <w:r w:rsidRPr="00121A4A">
        <w:rPr>
          <w:rFonts w:hint="eastAsia"/>
        </w:rPr>
        <w:t xml:space="preserve"> </w:t>
      </w:r>
      <w:r w:rsidRPr="00121A4A">
        <w:rPr>
          <w:rFonts w:hint="eastAsia"/>
        </w:rPr>
        <w:t>取代</w:t>
      </w:r>
      <w:r w:rsidRPr="00121A4A">
        <w:rPr>
          <w:rFonts w:hint="eastAsia"/>
        </w:rPr>
        <w:t xml:space="preserve"> </w:t>
      </w:r>
      <w:r w:rsidRPr="00994256">
        <w:rPr>
          <w:rFonts w:hint="eastAsia"/>
        </w:rPr>
        <w:t>「</w:t>
      </w:r>
      <w:r w:rsidRPr="00121A4A">
        <w:rPr>
          <w:rFonts w:hint="eastAsia"/>
        </w:rPr>
        <w:t>城鄉環境實證分析</w:t>
      </w:r>
      <w:r w:rsidRPr="00994256">
        <w:rPr>
          <w:rFonts w:hint="eastAsia"/>
        </w:rPr>
        <w:t>」</w:t>
      </w:r>
      <w:r w:rsidRPr="00121A4A">
        <w:rPr>
          <w:rFonts w:hint="eastAsia"/>
        </w:rPr>
        <w:t xml:space="preserve"> </w:t>
      </w:r>
      <w:r w:rsidRPr="00121A4A">
        <w:rPr>
          <w:rFonts w:hint="eastAsia"/>
        </w:rPr>
        <w:t>課程。</w:t>
      </w:r>
    </w:p>
    <w:p w14:paraId="198E8E15" w14:textId="17F2798B" w:rsidR="004C55CD" w:rsidRDefault="004C55CD" w:rsidP="00805A07"/>
    <w:p w14:paraId="4C2D80DE" w14:textId="77777777" w:rsidR="00C821DF" w:rsidRPr="00994256" w:rsidRDefault="00C821DF" w:rsidP="00805A07">
      <w:pPr>
        <w:rPr>
          <w:rFonts w:hint="eastAsia"/>
        </w:rPr>
      </w:pPr>
    </w:p>
    <w:p w14:paraId="7808BDFC" w14:textId="77777777" w:rsidR="00805A07" w:rsidRPr="00994256" w:rsidRDefault="00805A07" w:rsidP="00805A07">
      <w:r w:rsidRPr="00994256">
        <w:rPr>
          <w:rFonts w:hint="eastAsia"/>
        </w:rPr>
        <w:t>必選課程建議名單如下</w:t>
      </w:r>
      <w:r w:rsidRPr="00994256">
        <w:rPr>
          <w:rFonts w:hint="eastAsia"/>
        </w:rPr>
        <w:t>:</w:t>
      </w:r>
    </w:p>
    <w:p w14:paraId="026D7273" w14:textId="77777777" w:rsidR="00805A07" w:rsidRPr="00994256" w:rsidRDefault="00805A07" w:rsidP="00805A07"/>
    <w:p w14:paraId="3BCC49AB" w14:textId="77777777" w:rsidR="00805A07" w:rsidRPr="00994256" w:rsidRDefault="00805A07" w:rsidP="00805A07">
      <w:r w:rsidRPr="00994256">
        <w:rPr>
          <w:rFonts w:hint="eastAsia"/>
        </w:rPr>
        <w:t>空間的經濟分析</w:t>
      </w:r>
    </w:p>
    <w:p w14:paraId="2732FF30" w14:textId="77777777" w:rsidR="00AE02D7" w:rsidRPr="00994256" w:rsidRDefault="00805A07" w:rsidP="00805A07">
      <w:pPr>
        <w:rPr>
          <w:color w:val="000000"/>
        </w:rPr>
      </w:pPr>
      <w:r w:rsidRPr="00994256">
        <w:rPr>
          <w:rFonts w:hint="eastAsia"/>
        </w:rPr>
        <w:t></w:t>
      </w:r>
      <w:r w:rsidRPr="00994256">
        <w:rPr>
          <w:rFonts w:hint="eastAsia"/>
        </w:rPr>
        <w:tab/>
      </w:r>
      <w:r w:rsidR="00AE02D7" w:rsidRPr="00994256">
        <w:rPr>
          <w:rFonts w:hint="eastAsia"/>
          <w:color w:val="000000"/>
        </w:rPr>
        <w:t>都市及區域經濟發展概論</w:t>
      </w:r>
      <w:r w:rsidR="00AE02D7" w:rsidRPr="00994256">
        <w:rPr>
          <w:rFonts w:hint="eastAsia"/>
          <w:color w:val="000000"/>
        </w:rPr>
        <w:t>(</w:t>
      </w:r>
      <w:r w:rsidR="00AE02D7" w:rsidRPr="00994256">
        <w:rPr>
          <w:rFonts w:hint="eastAsia"/>
          <w:color w:val="000000"/>
        </w:rPr>
        <w:t>陳良治</w:t>
      </w:r>
      <w:r w:rsidR="00AE02D7" w:rsidRPr="00994256">
        <w:rPr>
          <w:rFonts w:hint="eastAsia"/>
          <w:color w:val="000000"/>
        </w:rPr>
        <w:t>)</w:t>
      </w:r>
    </w:p>
    <w:p w14:paraId="6A74ABA7" w14:textId="77777777" w:rsidR="00AE02D7" w:rsidRPr="00994256" w:rsidRDefault="00AE02D7" w:rsidP="00805A07"/>
    <w:p w14:paraId="18EA0FFE" w14:textId="77777777" w:rsidR="00805A07" w:rsidRPr="00994256" w:rsidRDefault="00805A07" w:rsidP="00805A07">
      <w:r w:rsidRPr="00994256">
        <w:rPr>
          <w:rFonts w:hint="eastAsia"/>
        </w:rPr>
        <w:t>量化研究方法</w:t>
      </w:r>
    </w:p>
    <w:p w14:paraId="66745372" w14:textId="475EB28E" w:rsidR="00805A07" w:rsidRPr="00994256" w:rsidRDefault="00805A07" w:rsidP="00805A07">
      <w:r w:rsidRPr="00994256">
        <w:rPr>
          <w:rFonts w:hint="eastAsia"/>
        </w:rPr>
        <w:t></w:t>
      </w:r>
      <w:r w:rsidRPr="00994256">
        <w:rPr>
          <w:rFonts w:hint="eastAsia"/>
        </w:rPr>
        <w:tab/>
      </w:r>
      <w:r w:rsidR="003C6FAD" w:rsidRPr="003C6FAD">
        <w:rPr>
          <w:rFonts w:hint="eastAsia"/>
        </w:rPr>
        <w:t>都市與區域發展決策分析</w:t>
      </w:r>
      <w:r w:rsidRPr="00994256">
        <w:rPr>
          <w:rFonts w:hint="eastAsia"/>
        </w:rPr>
        <w:t>(</w:t>
      </w:r>
      <w:r w:rsidRPr="00994256">
        <w:rPr>
          <w:rFonts w:hint="eastAsia"/>
        </w:rPr>
        <w:t>林楨家</w:t>
      </w:r>
      <w:r w:rsidRPr="00994256">
        <w:rPr>
          <w:rFonts w:hint="eastAsia"/>
        </w:rPr>
        <w:t>/</w:t>
      </w:r>
      <w:r w:rsidRPr="00994256">
        <w:rPr>
          <w:rFonts w:hint="eastAsia"/>
        </w:rPr>
        <w:t>地理所</w:t>
      </w:r>
      <w:r w:rsidRPr="00994256">
        <w:rPr>
          <w:rFonts w:hint="eastAsia"/>
        </w:rPr>
        <w:t>/</w:t>
      </w:r>
      <w:r w:rsidRPr="00994256">
        <w:rPr>
          <w:rFonts w:hint="eastAsia"/>
        </w:rPr>
        <w:t>三學分</w:t>
      </w:r>
      <w:r w:rsidRPr="00994256">
        <w:rPr>
          <w:rFonts w:hint="eastAsia"/>
        </w:rPr>
        <w:t>)</w:t>
      </w:r>
    </w:p>
    <w:p w14:paraId="17B223E5" w14:textId="77777777" w:rsidR="00805A07" w:rsidRPr="00994256" w:rsidRDefault="00805A07" w:rsidP="00805A07">
      <w:r w:rsidRPr="00994256">
        <w:rPr>
          <w:rFonts w:hint="eastAsia"/>
        </w:rPr>
        <w:t></w:t>
      </w:r>
      <w:r w:rsidRPr="00994256">
        <w:rPr>
          <w:rFonts w:hint="eastAsia"/>
        </w:rPr>
        <w:tab/>
      </w:r>
      <w:r w:rsidRPr="00994256">
        <w:rPr>
          <w:rFonts w:hint="eastAsia"/>
        </w:rPr>
        <w:t>量化研究方法與應用</w:t>
      </w:r>
      <w:r w:rsidRPr="00994256">
        <w:rPr>
          <w:rFonts w:hint="eastAsia"/>
        </w:rPr>
        <w:t>(</w:t>
      </w:r>
      <w:r w:rsidRPr="00994256">
        <w:rPr>
          <w:rFonts w:hint="eastAsia"/>
        </w:rPr>
        <w:t>莊璦嘉</w:t>
      </w:r>
      <w:r w:rsidRPr="00994256">
        <w:rPr>
          <w:rFonts w:hint="eastAsia"/>
        </w:rPr>
        <w:t>/</w:t>
      </w:r>
      <w:r w:rsidRPr="00994256">
        <w:rPr>
          <w:rFonts w:hint="eastAsia"/>
        </w:rPr>
        <w:t>商</w:t>
      </w:r>
      <w:proofErr w:type="gramStart"/>
      <w:r w:rsidRPr="00994256">
        <w:rPr>
          <w:rFonts w:hint="eastAsia"/>
        </w:rPr>
        <w:t>研</w:t>
      </w:r>
      <w:proofErr w:type="gramEnd"/>
      <w:r w:rsidRPr="00994256">
        <w:rPr>
          <w:rFonts w:hint="eastAsia"/>
        </w:rPr>
        <w:t>所</w:t>
      </w:r>
      <w:r w:rsidRPr="00994256">
        <w:rPr>
          <w:rFonts w:hint="eastAsia"/>
        </w:rPr>
        <w:t>/</w:t>
      </w:r>
      <w:r w:rsidRPr="00994256">
        <w:rPr>
          <w:rFonts w:hint="eastAsia"/>
        </w:rPr>
        <w:t>三學分</w:t>
      </w:r>
      <w:r w:rsidRPr="00994256">
        <w:rPr>
          <w:rFonts w:hint="eastAsia"/>
        </w:rPr>
        <w:t>)</w:t>
      </w:r>
    </w:p>
    <w:p w14:paraId="2817B5C0" w14:textId="77777777" w:rsidR="00805A07" w:rsidRPr="00994256" w:rsidRDefault="00805A07" w:rsidP="00805A07">
      <w:r w:rsidRPr="00994256">
        <w:rPr>
          <w:rFonts w:hint="eastAsia"/>
        </w:rPr>
        <w:t></w:t>
      </w:r>
      <w:r w:rsidRPr="00994256">
        <w:rPr>
          <w:rFonts w:hint="eastAsia"/>
        </w:rPr>
        <w:tab/>
      </w:r>
      <w:r w:rsidRPr="00994256">
        <w:rPr>
          <w:rFonts w:hint="eastAsia"/>
        </w:rPr>
        <w:t>量化研究與統計分析</w:t>
      </w:r>
      <w:r w:rsidRPr="00994256">
        <w:rPr>
          <w:rFonts w:hint="eastAsia"/>
        </w:rPr>
        <w:t>(</w:t>
      </w:r>
      <w:r w:rsidRPr="00994256">
        <w:rPr>
          <w:rFonts w:hint="eastAsia"/>
        </w:rPr>
        <w:t>謝寶</w:t>
      </w:r>
      <w:proofErr w:type="gramStart"/>
      <w:r w:rsidRPr="00994256">
        <w:rPr>
          <w:rFonts w:hint="eastAsia"/>
        </w:rPr>
        <w:t>煖</w:t>
      </w:r>
      <w:proofErr w:type="gramEnd"/>
      <w:r w:rsidRPr="00994256">
        <w:rPr>
          <w:rFonts w:hint="eastAsia"/>
        </w:rPr>
        <w:t>/</w:t>
      </w:r>
      <w:proofErr w:type="gramStart"/>
      <w:r w:rsidRPr="00994256">
        <w:rPr>
          <w:rFonts w:hint="eastAsia"/>
        </w:rPr>
        <w:t>圖資所</w:t>
      </w:r>
      <w:proofErr w:type="gramEnd"/>
      <w:r w:rsidRPr="00994256">
        <w:rPr>
          <w:rFonts w:hint="eastAsia"/>
        </w:rPr>
        <w:t>/</w:t>
      </w:r>
      <w:r w:rsidRPr="00994256">
        <w:rPr>
          <w:rFonts w:hint="eastAsia"/>
        </w:rPr>
        <w:t>三學分</w:t>
      </w:r>
      <w:r w:rsidRPr="00994256">
        <w:rPr>
          <w:rFonts w:hint="eastAsia"/>
        </w:rPr>
        <w:t>)</w:t>
      </w:r>
    </w:p>
    <w:p w14:paraId="30A44B03" w14:textId="77777777" w:rsidR="00805A07" w:rsidRPr="00994256" w:rsidRDefault="00805A07" w:rsidP="00805A07">
      <w:r w:rsidRPr="00994256">
        <w:rPr>
          <w:rFonts w:hint="eastAsia"/>
        </w:rPr>
        <w:t></w:t>
      </w:r>
      <w:r w:rsidRPr="00994256">
        <w:rPr>
          <w:rFonts w:hint="eastAsia"/>
        </w:rPr>
        <w:tab/>
      </w:r>
      <w:r w:rsidRPr="00994256">
        <w:rPr>
          <w:rFonts w:hint="eastAsia"/>
        </w:rPr>
        <w:t>高級社會統計</w:t>
      </w:r>
      <w:r w:rsidRPr="00994256">
        <w:rPr>
          <w:rFonts w:hint="eastAsia"/>
        </w:rPr>
        <w:t>(</w:t>
      </w:r>
      <w:r w:rsidRPr="00994256">
        <w:rPr>
          <w:rFonts w:hint="eastAsia"/>
        </w:rPr>
        <w:t>蘇國賢</w:t>
      </w:r>
      <w:r w:rsidRPr="00994256">
        <w:rPr>
          <w:rFonts w:hint="eastAsia"/>
        </w:rPr>
        <w:t>/</w:t>
      </w:r>
      <w:r w:rsidRPr="00994256">
        <w:rPr>
          <w:rFonts w:hint="eastAsia"/>
        </w:rPr>
        <w:t>社會所</w:t>
      </w:r>
      <w:r w:rsidRPr="00994256">
        <w:rPr>
          <w:rFonts w:hint="eastAsia"/>
        </w:rPr>
        <w:t>/</w:t>
      </w:r>
      <w:r w:rsidRPr="00994256">
        <w:rPr>
          <w:rFonts w:hint="eastAsia"/>
        </w:rPr>
        <w:t>三學分</w:t>
      </w:r>
      <w:r w:rsidRPr="00994256">
        <w:rPr>
          <w:rFonts w:hint="eastAsia"/>
        </w:rPr>
        <w:t>)</w:t>
      </w:r>
    </w:p>
    <w:p w14:paraId="29DE77C6" w14:textId="77777777" w:rsidR="00805A07" w:rsidRPr="00994256" w:rsidRDefault="00805A07" w:rsidP="00805A07">
      <w:r w:rsidRPr="00994256">
        <w:rPr>
          <w:rFonts w:hint="eastAsia"/>
        </w:rPr>
        <w:t></w:t>
      </w:r>
      <w:r w:rsidRPr="00994256">
        <w:rPr>
          <w:rFonts w:hint="eastAsia"/>
        </w:rPr>
        <w:tab/>
      </w:r>
      <w:r w:rsidRPr="00994256">
        <w:rPr>
          <w:rFonts w:hint="eastAsia"/>
        </w:rPr>
        <w:t>高等社會科學研究方法</w:t>
      </w:r>
      <w:proofErr w:type="gramStart"/>
      <w:r w:rsidRPr="00994256">
        <w:rPr>
          <w:rFonts w:hint="eastAsia"/>
        </w:rPr>
        <w:t>一</w:t>
      </w:r>
      <w:proofErr w:type="gramEnd"/>
      <w:r w:rsidRPr="00994256">
        <w:rPr>
          <w:rFonts w:hint="eastAsia"/>
        </w:rPr>
        <w:t>(</w:t>
      </w:r>
      <w:r w:rsidRPr="00994256">
        <w:rPr>
          <w:rFonts w:hint="eastAsia"/>
        </w:rPr>
        <w:t>謝雨生</w:t>
      </w:r>
      <w:r w:rsidRPr="00994256">
        <w:rPr>
          <w:rFonts w:hint="eastAsia"/>
        </w:rPr>
        <w:t>/</w:t>
      </w:r>
      <w:r w:rsidRPr="00994256">
        <w:rPr>
          <w:rFonts w:hint="eastAsia"/>
        </w:rPr>
        <w:t>生傳所</w:t>
      </w:r>
      <w:r w:rsidRPr="00994256">
        <w:rPr>
          <w:rFonts w:hint="eastAsia"/>
        </w:rPr>
        <w:t>/</w:t>
      </w:r>
      <w:r w:rsidRPr="00994256">
        <w:rPr>
          <w:rFonts w:hint="eastAsia"/>
        </w:rPr>
        <w:t>三學分</w:t>
      </w:r>
      <w:r w:rsidRPr="00994256">
        <w:rPr>
          <w:rFonts w:hint="eastAsia"/>
        </w:rPr>
        <w:t>)</w:t>
      </w:r>
    </w:p>
    <w:p w14:paraId="56A5BDEC" w14:textId="77777777" w:rsidR="00805A07" w:rsidRPr="00994256" w:rsidRDefault="00805A07" w:rsidP="00805A07">
      <w:r w:rsidRPr="00994256">
        <w:rPr>
          <w:rFonts w:hint="eastAsia"/>
        </w:rPr>
        <w:t></w:t>
      </w:r>
      <w:r w:rsidRPr="00994256">
        <w:rPr>
          <w:rFonts w:hint="eastAsia"/>
        </w:rPr>
        <w:tab/>
      </w:r>
      <w:r w:rsidRPr="00994256">
        <w:rPr>
          <w:rFonts w:hint="eastAsia"/>
        </w:rPr>
        <w:t>高等社會科學統計方法專題</w:t>
      </w:r>
      <w:r w:rsidRPr="00994256">
        <w:rPr>
          <w:rFonts w:hint="eastAsia"/>
        </w:rPr>
        <w:t>(</w:t>
      </w:r>
      <w:r w:rsidRPr="00994256">
        <w:rPr>
          <w:rFonts w:hint="eastAsia"/>
        </w:rPr>
        <w:t>洪永泰</w:t>
      </w:r>
      <w:r w:rsidRPr="00994256">
        <w:rPr>
          <w:rFonts w:hint="eastAsia"/>
        </w:rPr>
        <w:t>/</w:t>
      </w:r>
      <w:r w:rsidRPr="00994256">
        <w:rPr>
          <w:rFonts w:hint="eastAsia"/>
        </w:rPr>
        <w:t>政治所</w:t>
      </w:r>
      <w:r w:rsidRPr="00994256">
        <w:rPr>
          <w:rFonts w:hint="eastAsia"/>
        </w:rPr>
        <w:t>/</w:t>
      </w:r>
      <w:r w:rsidRPr="00994256">
        <w:rPr>
          <w:rFonts w:hint="eastAsia"/>
        </w:rPr>
        <w:t>三學分</w:t>
      </w:r>
      <w:r w:rsidRPr="00994256">
        <w:rPr>
          <w:rFonts w:hint="eastAsia"/>
        </w:rPr>
        <w:t>)</w:t>
      </w:r>
    </w:p>
    <w:p w14:paraId="2F73DC27" w14:textId="77777777" w:rsidR="00F92060" w:rsidRDefault="00805A07" w:rsidP="00805A07">
      <w:r w:rsidRPr="00994256">
        <w:rPr>
          <w:rFonts w:hint="eastAsia"/>
        </w:rPr>
        <w:t></w:t>
      </w:r>
      <w:r w:rsidRPr="00994256">
        <w:rPr>
          <w:rFonts w:hint="eastAsia"/>
        </w:rPr>
        <w:tab/>
      </w:r>
      <w:r w:rsidRPr="00994256">
        <w:rPr>
          <w:rFonts w:hint="eastAsia"/>
        </w:rPr>
        <w:t>社會科學統計方法專題</w:t>
      </w:r>
      <w:r w:rsidRPr="00994256">
        <w:rPr>
          <w:rFonts w:hint="eastAsia"/>
        </w:rPr>
        <w:t>(</w:t>
      </w:r>
      <w:r w:rsidRPr="00994256">
        <w:rPr>
          <w:rFonts w:hint="eastAsia"/>
        </w:rPr>
        <w:t>王鼎銘</w:t>
      </w:r>
      <w:r w:rsidRPr="00994256">
        <w:rPr>
          <w:rFonts w:hint="eastAsia"/>
        </w:rPr>
        <w:t>/</w:t>
      </w:r>
      <w:r w:rsidRPr="00994256">
        <w:rPr>
          <w:rFonts w:hint="eastAsia"/>
        </w:rPr>
        <w:t>政治所</w:t>
      </w:r>
      <w:r w:rsidRPr="00994256">
        <w:rPr>
          <w:rFonts w:hint="eastAsia"/>
        </w:rPr>
        <w:t>/</w:t>
      </w:r>
      <w:r w:rsidRPr="00994256">
        <w:rPr>
          <w:rFonts w:hint="eastAsia"/>
        </w:rPr>
        <w:t>三學分</w:t>
      </w:r>
      <w:r w:rsidRPr="00994256">
        <w:rPr>
          <w:rFonts w:hint="eastAsia"/>
        </w:rPr>
        <w:t>)</w:t>
      </w:r>
    </w:p>
    <w:p w14:paraId="0AD1A0B5" w14:textId="77777777" w:rsidR="00994256" w:rsidRPr="00994256" w:rsidRDefault="00994256" w:rsidP="00994256">
      <w:r w:rsidRPr="00994256">
        <w:rPr>
          <w:rFonts w:hint="eastAsia"/>
        </w:rPr>
        <w:t></w:t>
      </w:r>
      <w:r w:rsidRPr="00994256">
        <w:rPr>
          <w:rFonts w:hint="eastAsia"/>
        </w:rPr>
        <w:tab/>
      </w:r>
      <w:r w:rsidRPr="00994256">
        <w:rPr>
          <w:rFonts w:hint="eastAsia"/>
        </w:rPr>
        <w:t>社會科學</w:t>
      </w:r>
      <w:r>
        <w:rPr>
          <w:rFonts w:hint="eastAsia"/>
        </w:rPr>
        <w:t>量化</w:t>
      </w:r>
      <w:r w:rsidRPr="00994256">
        <w:rPr>
          <w:rFonts w:hint="eastAsia"/>
        </w:rPr>
        <w:t>研究方法</w:t>
      </w:r>
      <w:r w:rsidRPr="00994256">
        <w:rPr>
          <w:rFonts w:hint="eastAsia"/>
        </w:rPr>
        <w:t>(</w:t>
      </w:r>
      <w:r w:rsidRPr="00994256">
        <w:rPr>
          <w:rFonts w:hint="eastAsia"/>
        </w:rPr>
        <w:t>謝雨生</w:t>
      </w:r>
      <w:r w:rsidRPr="00994256">
        <w:rPr>
          <w:rFonts w:hint="eastAsia"/>
        </w:rPr>
        <w:t>/</w:t>
      </w:r>
      <w:r w:rsidRPr="00994256">
        <w:rPr>
          <w:rFonts w:hint="eastAsia"/>
        </w:rPr>
        <w:t>生傳所</w:t>
      </w:r>
      <w:r w:rsidRPr="00994256">
        <w:rPr>
          <w:rFonts w:hint="eastAsia"/>
        </w:rPr>
        <w:t>/</w:t>
      </w:r>
      <w:r w:rsidRPr="00994256">
        <w:rPr>
          <w:rFonts w:hint="eastAsia"/>
        </w:rPr>
        <w:t>三學分</w:t>
      </w:r>
      <w:r w:rsidRPr="00994256">
        <w:rPr>
          <w:rFonts w:hint="eastAsia"/>
        </w:rPr>
        <w:t>)</w:t>
      </w:r>
    </w:p>
    <w:p w14:paraId="270EFFBF" w14:textId="77777777" w:rsidR="00994256" w:rsidRPr="00994256" w:rsidRDefault="00994256" w:rsidP="00994256"/>
    <w:p w14:paraId="0575FA83" w14:textId="77777777" w:rsidR="00994256" w:rsidRPr="00994256" w:rsidRDefault="00994256" w:rsidP="00805A07"/>
    <w:p w14:paraId="1A1828F1" w14:textId="77777777" w:rsidR="00AE02D7" w:rsidRDefault="00AE02D7" w:rsidP="00805A07"/>
    <w:sectPr w:rsidR="00AE0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790F" w14:textId="77777777" w:rsidR="00426B61" w:rsidRDefault="00426B61" w:rsidP="00AE02D7">
      <w:r>
        <w:separator/>
      </w:r>
    </w:p>
  </w:endnote>
  <w:endnote w:type="continuationSeparator" w:id="0">
    <w:p w14:paraId="5664B5E8" w14:textId="77777777" w:rsidR="00426B61" w:rsidRDefault="00426B61" w:rsidP="00AE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2493" w14:textId="77777777" w:rsidR="00426B61" w:rsidRDefault="00426B61" w:rsidP="00AE02D7">
      <w:r>
        <w:separator/>
      </w:r>
    </w:p>
  </w:footnote>
  <w:footnote w:type="continuationSeparator" w:id="0">
    <w:p w14:paraId="3C3F1B20" w14:textId="77777777" w:rsidR="00426B61" w:rsidRDefault="00426B61" w:rsidP="00AE0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A07"/>
    <w:rsid w:val="00065EA6"/>
    <w:rsid w:val="00121A4A"/>
    <w:rsid w:val="001D155F"/>
    <w:rsid w:val="002A5D25"/>
    <w:rsid w:val="003C6FAD"/>
    <w:rsid w:val="00426B61"/>
    <w:rsid w:val="004A14D7"/>
    <w:rsid w:val="004C55CD"/>
    <w:rsid w:val="004D4733"/>
    <w:rsid w:val="00805A07"/>
    <w:rsid w:val="008816F6"/>
    <w:rsid w:val="00994256"/>
    <w:rsid w:val="009C6702"/>
    <w:rsid w:val="00AE02D7"/>
    <w:rsid w:val="00C821DF"/>
    <w:rsid w:val="00E64957"/>
    <w:rsid w:val="00E703F1"/>
    <w:rsid w:val="00F9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2DCBE"/>
  <w15:docId w15:val="{5A6BCA15-52B5-4972-9FCD-09292DDA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2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2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SquareYang</dc:creator>
  <cp:lastModifiedBy>ntubp</cp:lastModifiedBy>
  <cp:revision>11</cp:revision>
  <cp:lastPrinted>2022-09-08T02:46:00Z</cp:lastPrinted>
  <dcterms:created xsi:type="dcterms:W3CDTF">2015-01-07T08:52:00Z</dcterms:created>
  <dcterms:modified xsi:type="dcterms:W3CDTF">2024-12-09T03:45:00Z</dcterms:modified>
</cp:coreProperties>
</file>